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AF4186">
      <w:pPr>
        <w:suppressAutoHyphens/>
        <w:jc w:val="both"/>
        <w:rPr>
          <w:rFonts w:ascii="Book Antiqua" w:hAnsi="Book Antiqua" w:cs="Arial"/>
          <w:b/>
        </w:rPr>
      </w:pPr>
      <w:r w:rsidRPr="00937395">
        <w:rPr>
          <w:rFonts w:ascii="Book Antiqua" w:hAnsi="Book Antiqua" w:cs="Arial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rPr>
          <w:rFonts w:ascii="Book Antiqua" w:hAnsi="Book Antiqua" w:cs="Arial"/>
          <w:b/>
        </w:rPr>
        <w:t xml:space="preserve"> and MoP order</w:t>
      </w:r>
      <w:r w:rsidRPr="00937395">
        <w:rPr>
          <w:rFonts w:ascii="Book Antiqua" w:hAnsi="Book Antiqua" w:cs="Arial"/>
          <w:b/>
        </w:rPr>
        <w:t>, if applicable</w:t>
      </w:r>
      <w:r w:rsidR="001F13B4" w:rsidRPr="00937395">
        <w:rPr>
          <w:rFonts w:ascii="Book Antiqua" w:hAnsi="Book Antiqua" w:cs="Arial"/>
          <w:b/>
        </w:rPr>
        <w:t xml:space="preserve"> </w:t>
      </w:r>
      <w:r w:rsidR="001F13B4" w:rsidRPr="00937395">
        <w:rPr>
          <w:rFonts w:ascii="Book Antiqua" w:hAnsi="Book Antiqua" w:cs="Arial"/>
          <w:b/>
          <w:i/>
          <w:iCs/>
        </w:rPr>
        <w:t>[to be submitted on the letter head of the issuer</w:t>
      </w:r>
      <w:r w:rsidR="00AE54F2" w:rsidRPr="00937395">
        <w:rPr>
          <w:rFonts w:ascii="Book Antiqua" w:hAnsi="Book Antiqua" w:cs="Arial"/>
          <w:b/>
          <w:i/>
          <w:iCs/>
        </w:rPr>
        <w:t xml:space="preserve">.] </w:t>
      </w:r>
    </w:p>
    <w:p w14:paraId="19011AEA" w14:textId="77777777" w:rsidR="00713678" w:rsidRDefault="00713678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3273A155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r w:rsidR="000D0D20" w:rsidRPr="00937395">
        <w:rPr>
          <w:rFonts w:ascii="Book Antiqua" w:hAnsi="Book Antiqua" w:cs="Arial"/>
        </w:rPr>
        <w:t>MoP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2DD468B0" w:rsidR="00460A36" w:rsidRDefault="002F7BCA" w:rsidP="00713678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  <w:r w:rsidR="0071367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713678" w:rsidRPr="001F5A95">
        <w:rPr>
          <w:rFonts w:ascii="Book Antiqua" w:hAnsi="Book Antiqua" w:cs="Arial"/>
          <w:b/>
          <w:lang w:val="en-GB"/>
        </w:rPr>
        <w:t>Tender Enquiry No</w:t>
      </w:r>
      <w:r w:rsidR="00713678" w:rsidRPr="001F5A95">
        <w:rPr>
          <w:rFonts w:ascii="Book Antiqua" w:hAnsi="Book Antiqua" w:cs="Arial"/>
          <w:bCs/>
          <w:lang w:val="en-GB"/>
        </w:rPr>
        <w:t xml:space="preserve">.: 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>NR1/T/W-AIS/DOM/I00/25/08956 – SRM RFX – 5002004606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r w:rsidR="001E4A4A" w:rsidRPr="00937395">
        <w:rPr>
          <w:rFonts w:ascii="Book Antiqua" w:hAnsi="Book Antiqua" w:cs="Arial"/>
        </w:rPr>
        <w:t>MoP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6BEB95D8" w14:textId="77777777" w:rsidR="00713678" w:rsidRPr="00713678" w:rsidRDefault="00713678" w:rsidP="00713678">
      <w:pPr>
        <w:jc w:val="both"/>
        <w:rPr>
          <w:rFonts w:ascii="Book Antiqua" w:hAnsi="Book Antiqua" w:cs="Arial"/>
          <w:b/>
        </w:rPr>
      </w:pPr>
    </w:p>
    <w:p w14:paraId="33704D84" w14:textId="27FBD0A8" w:rsidR="001F65BD" w:rsidRPr="00937395" w:rsidRDefault="00460A36" w:rsidP="008F64D7">
      <w:pPr>
        <w:jc w:val="both"/>
        <w:rPr>
          <w:rFonts w:ascii="Book Antiqua" w:hAnsi="Book Antiqua" w:cs="Arial"/>
          <w:b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 xml:space="preserve">Substation Package: SS-05 - Augmentation of transformation capacity at 765/400/220kV Bhadla-II PS in Rajasthan by 1x500 MVA, 400/220kV ICT (4th in Section-1A) along with associated bays: (i) 500 MVA, 400/220 kV ICT1 no. (ii) 400 kV ICT bay (in existing 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lastRenderedPageBreak/>
        <w:t>diameter) - 1 no. (iii) 220 kV ICT bay- 1 no.</w:t>
      </w:r>
      <w:r w:rsidR="0071367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713678" w:rsidRPr="001F5A95">
        <w:rPr>
          <w:rFonts w:ascii="Book Antiqua" w:hAnsi="Book Antiqua" w:cs="Arial"/>
          <w:b/>
          <w:lang w:val="en-GB"/>
        </w:rPr>
        <w:t>Tender Enquiry No</w:t>
      </w:r>
      <w:r w:rsidR="00713678" w:rsidRPr="001F5A95">
        <w:rPr>
          <w:rFonts w:ascii="Book Antiqua" w:hAnsi="Book Antiqua" w:cs="Arial"/>
          <w:bCs/>
          <w:lang w:val="en-GB"/>
        </w:rPr>
        <w:t xml:space="preserve">.: 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>NR1/T/W-AIS/DOM/I00/25/08956 – SRM RFX – 5002004606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>.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77E8A0F4" w:rsidR="00D92F8A" w:rsidRPr="00713678" w:rsidRDefault="00D92F8A" w:rsidP="00713678">
      <w:pPr>
        <w:jc w:val="both"/>
        <w:rPr>
          <w:rFonts w:ascii="Book Antiqua" w:hAnsi="Book Antiqua" w:cs="Arial"/>
          <w:b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MoP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  <w:r w:rsidR="00713678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713678" w:rsidRPr="001F5A95">
        <w:rPr>
          <w:rFonts w:ascii="Book Antiqua" w:hAnsi="Book Antiqua" w:cs="Arial"/>
          <w:b/>
          <w:lang w:val="en-GB"/>
        </w:rPr>
        <w:t>Tender Enquiry No</w:t>
      </w:r>
      <w:r w:rsidR="00713678" w:rsidRPr="001F5A95">
        <w:rPr>
          <w:rFonts w:ascii="Book Antiqua" w:hAnsi="Book Antiqua" w:cs="Arial"/>
          <w:bCs/>
          <w:lang w:val="en-GB"/>
        </w:rPr>
        <w:t xml:space="preserve">.: </w:t>
      </w:r>
      <w:r w:rsidR="00713678" w:rsidRPr="001F5A95">
        <w:rPr>
          <w:rFonts w:ascii="Book Antiqua" w:hAnsi="Book Antiqua" w:cs="Arial"/>
          <w:b/>
          <w:bCs/>
          <w:noProof/>
          <w:color w:val="0000FF"/>
        </w:rPr>
        <w:t>NR1/T/W-AIS/DOM/I00/25/08956 – SRM RFX – 5002004606</w:t>
      </w:r>
      <w:r w:rsidR="00713678">
        <w:rPr>
          <w:rFonts w:ascii="Book Antiqua" w:hAnsi="Book Antiqua" w:cs="Arial"/>
          <w:bCs/>
          <w:lang w:val="en-GB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D95A" w14:textId="77777777" w:rsidR="00D72ECE" w:rsidRDefault="00D72ECE" w:rsidP="00A543FF">
      <w:r>
        <w:separator/>
      </w:r>
    </w:p>
  </w:endnote>
  <w:endnote w:type="continuationSeparator" w:id="0">
    <w:p w14:paraId="0A19E29B" w14:textId="77777777" w:rsidR="00D72ECE" w:rsidRDefault="00D72EC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77572" w14:textId="77777777" w:rsidR="00D72ECE" w:rsidRDefault="00D72ECE" w:rsidP="00A543FF">
      <w:r>
        <w:separator/>
      </w:r>
    </w:p>
  </w:footnote>
  <w:footnote w:type="continuationSeparator" w:id="0">
    <w:p w14:paraId="67CE9239" w14:textId="77777777" w:rsidR="00D72ECE" w:rsidRDefault="00D72EC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05149207" w14:textId="77777777" w:rsidR="00713678" w:rsidRPr="001F5A95" w:rsidRDefault="00713678" w:rsidP="00713678">
    <w:pPr>
      <w:jc w:val="both"/>
      <w:rPr>
        <w:rFonts w:ascii="Book Antiqua" w:hAnsi="Book Antiqua" w:cs="Arial"/>
        <w:b/>
        <w:bCs/>
        <w:noProof/>
        <w:color w:val="0000FF"/>
      </w:rPr>
    </w:pPr>
    <w:bookmarkStart w:id="0" w:name="_Hlk202535721"/>
    <w:r w:rsidRPr="001F5A95">
      <w:rPr>
        <w:rFonts w:ascii="Book Antiqua" w:hAnsi="Book Antiqua" w:cs="Arial"/>
        <w:b/>
        <w:lang w:val="en-GB"/>
      </w:rPr>
      <w:t>Name of the Package</w:t>
    </w:r>
    <w:r w:rsidRPr="001F5A95">
      <w:rPr>
        <w:rFonts w:ascii="Book Antiqua" w:hAnsi="Book Antiqua" w:cs="Arial"/>
        <w:b/>
        <w:bCs/>
        <w:noProof/>
        <w:color w:val="0000FF"/>
      </w:rPr>
      <w:t xml:space="preserve">: </w:t>
    </w:r>
    <w:bookmarkStart w:id="1" w:name="_Hlk202535860"/>
    <w:r w:rsidRPr="001F5A95">
      <w:rPr>
        <w:rFonts w:ascii="Book Antiqua" w:hAnsi="Book Antiqua" w:cs="Arial"/>
        <w:b/>
        <w:bCs/>
        <w:noProof/>
        <w:color w:val="0000FF"/>
      </w:rPr>
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</w:r>
  </w:p>
  <w:p w14:paraId="0132BE42" w14:textId="77777777" w:rsidR="00713678" w:rsidRPr="001F5A95" w:rsidRDefault="00713678" w:rsidP="00713678">
    <w:pPr>
      <w:jc w:val="both"/>
      <w:rPr>
        <w:rFonts w:ascii="Book Antiqua" w:hAnsi="Book Antiqua" w:cs="Arial"/>
        <w:b/>
        <w:bCs/>
        <w:noProof/>
        <w:color w:val="0000FF"/>
      </w:rPr>
    </w:pPr>
  </w:p>
  <w:p w14:paraId="12B9A7CC" w14:textId="77777777" w:rsidR="00713678" w:rsidRPr="001F5A95" w:rsidRDefault="00713678" w:rsidP="00713678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1F5A95">
      <w:rPr>
        <w:rFonts w:ascii="Book Antiqua" w:hAnsi="Book Antiqua" w:cs="Arial"/>
        <w:b/>
        <w:lang w:val="en-GB"/>
      </w:rPr>
      <w:t>Tender Enquiry No</w:t>
    </w:r>
    <w:r w:rsidRPr="001F5A95">
      <w:rPr>
        <w:rFonts w:ascii="Book Antiqua" w:hAnsi="Book Antiqua" w:cs="Arial"/>
        <w:bCs/>
        <w:lang w:val="en-GB"/>
      </w:rPr>
      <w:t xml:space="preserve">.: </w:t>
    </w:r>
    <w:bookmarkStart w:id="2" w:name="_Hlk200804904"/>
    <w:bookmarkStart w:id="3" w:name="_Hlk202453109"/>
    <w:r w:rsidRPr="001F5A95">
      <w:rPr>
        <w:rFonts w:ascii="Book Antiqua" w:hAnsi="Book Antiqua" w:cs="Arial"/>
        <w:b/>
        <w:bCs/>
        <w:noProof/>
        <w:color w:val="0000FF"/>
      </w:rPr>
      <w:t>NR1/T/W-AIS/DOM/I00/25/08956 – SRM RFX – 5002004</w:t>
    </w:r>
    <w:bookmarkEnd w:id="2"/>
    <w:bookmarkEnd w:id="3"/>
    <w:r w:rsidRPr="001F5A95">
      <w:rPr>
        <w:rFonts w:ascii="Book Antiqua" w:hAnsi="Book Antiqua" w:cs="Arial"/>
        <w:b/>
        <w:bCs/>
        <w:noProof/>
        <w:color w:val="0000FF"/>
      </w:rPr>
      <w:t>606</w:t>
    </w:r>
  </w:p>
  <w:bookmarkEnd w:id="0"/>
  <w:bookmarkEnd w:id="1"/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C30BF"/>
    <w:rsid w:val="000D0D20"/>
    <w:rsid w:val="000E3906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3678"/>
    <w:rsid w:val="00714CA2"/>
    <w:rsid w:val="00733004"/>
    <w:rsid w:val="007B7302"/>
    <w:rsid w:val="007F11FE"/>
    <w:rsid w:val="00824702"/>
    <w:rsid w:val="00842F9E"/>
    <w:rsid w:val="008F64D7"/>
    <w:rsid w:val="00925BF7"/>
    <w:rsid w:val="009351D6"/>
    <w:rsid w:val="00937395"/>
    <w:rsid w:val="009425D8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A63B4"/>
    <w:rsid w:val="00BF29E8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72ECE"/>
    <w:rsid w:val="00D86829"/>
    <w:rsid w:val="00D92F8A"/>
    <w:rsid w:val="00DA1A45"/>
    <w:rsid w:val="00DD557A"/>
    <w:rsid w:val="00DD68FB"/>
    <w:rsid w:val="00DE2F3A"/>
    <w:rsid w:val="00E24FED"/>
    <w:rsid w:val="00E33EB4"/>
    <w:rsid w:val="00E86107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90</cp:revision>
  <cp:lastPrinted>2020-08-04T06:38:00Z</cp:lastPrinted>
  <dcterms:created xsi:type="dcterms:W3CDTF">2018-04-13T07:39:00Z</dcterms:created>
  <dcterms:modified xsi:type="dcterms:W3CDTF">2025-07-05T12:50:00Z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